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83DFC3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657C8B">
        <w:rPr>
          <w:b/>
          <w:bCs/>
        </w:rPr>
        <w:t>Klebeparkett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74A85C58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r w:rsidR="00657C8B">
        <w:rPr>
          <w:b/>
          <w:bCs/>
        </w:rPr>
        <w:t>Klebeparkett (FSC 100%)</w:t>
      </w:r>
      <w:r w:rsidR="00126351" w:rsidRPr="00416E4C">
        <w:rPr>
          <w:b/>
          <w:bCs/>
        </w:rPr>
        <w:t xml:space="preserve"> </w:t>
      </w:r>
      <w:r w:rsidR="00F7298D" w:rsidRPr="00416E4C">
        <w:rPr>
          <w:b/>
          <w:bCs/>
        </w:rPr>
        <w:t xml:space="preserve">Eiche </w:t>
      </w:r>
      <w:r w:rsidR="004A25AD">
        <w:rPr>
          <w:b/>
          <w:bCs/>
        </w:rPr>
        <w:t>24*</w:t>
      </w:r>
      <w:r w:rsidR="00126351" w:rsidRPr="00416E4C">
        <w:rPr>
          <w:b/>
          <w:bCs/>
        </w:rPr>
        <w:t xml:space="preserve"> </w:t>
      </w:r>
      <w:r w:rsidR="00506D00">
        <w:rPr>
          <w:b/>
          <w:bCs/>
        </w:rPr>
        <w:t>Parallel</w:t>
      </w:r>
      <w:r w:rsidR="00F7298D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66384789" w14:textId="77777777" w:rsidR="00657C8B" w:rsidRDefault="00657C8B" w:rsidP="00657C8B">
      <w:pPr>
        <w:contextualSpacing/>
      </w:pPr>
      <w:r>
        <w:t>Liefern und fachgerechtes Verlegen nach DIN</w:t>
      </w:r>
    </w:p>
    <w:p w14:paraId="181D34EE" w14:textId="77777777" w:rsidR="00657C8B" w:rsidRDefault="00657C8B" w:rsidP="00657C8B">
      <w:pPr>
        <w:contextualSpacing/>
      </w:pPr>
      <w:r>
        <w:t>18356 Parkettarbeiten. Parkett einschichtig 8 mm</w:t>
      </w:r>
    </w:p>
    <w:p w14:paraId="33843FFD" w14:textId="2E3704B0" w:rsidR="00657C8B" w:rsidRDefault="00657C8B" w:rsidP="00657C8B">
      <w:pPr>
        <w:contextualSpacing/>
      </w:pPr>
      <w:r>
        <w:t>massiv, DIN-EN 13488, FSC</w:t>
      </w:r>
      <w:bookmarkStart w:id="0" w:name="_GoBack"/>
      <w:bookmarkEnd w:id="0"/>
      <w:r>
        <w:t xml:space="preserve">-zertifiziert, </w:t>
      </w:r>
    </w:p>
    <w:p w14:paraId="3F4B5FA7" w14:textId="3D8874AE" w:rsidR="00CA6E24" w:rsidRDefault="00CA6E24" w:rsidP="00657C8B">
      <w:pPr>
        <w:contextualSpacing/>
      </w:pPr>
      <w:r>
        <w:t xml:space="preserve">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3C4C4E89" w:rsidR="00BE738C" w:rsidRPr="00BE738C" w:rsidRDefault="00657C8B" w:rsidP="00BE738C">
      <w:pPr>
        <w:contextualSpacing/>
        <w:rPr>
          <w:b/>
          <w:bCs/>
        </w:rPr>
      </w:pPr>
      <w:r>
        <w:rPr>
          <w:b/>
          <w:bCs/>
        </w:rPr>
        <w:t>Klebeparkett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38259279" w14:textId="1E784A58" w:rsidR="00657C8B" w:rsidRDefault="00BE738C" w:rsidP="00657C8B">
      <w:pPr>
        <w:contextualSpacing/>
      </w:pPr>
      <w:r w:rsidRPr="00BE738C">
        <w:t>Abmessung:</w:t>
      </w:r>
      <w:r w:rsidR="00DC4121">
        <w:t xml:space="preserve"> </w:t>
      </w:r>
      <w:r w:rsidR="00657C8B">
        <w:tab/>
        <w:t xml:space="preserve">Verlegeelement 640 x 320 x 8 mm </w:t>
      </w:r>
    </w:p>
    <w:p w14:paraId="793F1733" w14:textId="14710A5F" w:rsidR="00BE738C" w:rsidRPr="00BE738C" w:rsidRDefault="00657C8B" w:rsidP="00657C8B">
      <w:pPr>
        <w:ind w:left="720" w:firstLine="720"/>
        <w:contextualSpacing/>
      </w:pPr>
      <w:r>
        <w:t>Lamellenabmessung: 160 x 23 x 8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5C4A11FF" w:rsidR="00657C8B" w:rsidRDefault="00416E4C" w:rsidP="00657C8B">
      <w:pPr>
        <w:contextualSpacing/>
      </w:pPr>
      <w:r>
        <w:t>Geeignet für Fussbodenheizung,</w:t>
      </w:r>
    </w:p>
    <w:p w14:paraId="174AED8C" w14:textId="77777777" w:rsidR="00657C8B" w:rsidRDefault="00416E4C" w:rsidP="00416E4C">
      <w:pPr>
        <w:contextualSpacing/>
      </w:pPr>
      <w:r>
        <w:t>vollflächig lösemittelfrei</w:t>
      </w:r>
      <w:r w:rsidR="00657C8B">
        <w:t xml:space="preserve"> </w:t>
      </w:r>
      <w:r>
        <w:t xml:space="preserve">und wohngesund verklebt </w:t>
      </w:r>
    </w:p>
    <w:p w14:paraId="6F904360" w14:textId="77777777" w:rsidR="00657C8B" w:rsidRDefault="00416E4C" w:rsidP="00416E4C">
      <w:pPr>
        <w:contextualSpacing/>
      </w:pPr>
      <w:r>
        <w:t>mit Silankleber Bauwerk</w:t>
      </w:r>
      <w:r w:rsidR="00657C8B">
        <w:t xml:space="preserve"> </w:t>
      </w:r>
      <w:r>
        <w:t xml:space="preserve">MS40 oder Dispersionskleber </w:t>
      </w:r>
    </w:p>
    <w:p w14:paraId="1A319E57" w14:textId="7E4BB3F8" w:rsidR="00416E4C" w:rsidRDefault="00416E4C" w:rsidP="00416E4C">
      <w:pPr>
        <w:contextualSpacing/>
      </w:pPr>
      <w:r>
        <w:t>Bauwerk F 5 auf</w:t>
      </w:r>
      <w:r w:rsidR="00657C8B">
        <w:t xml:space="preserve"> </w:t>
      </w: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4C87621A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4A25AD">
        <w:t>24*</w:t>
      </w:r>
    </w:p>
    <w:p w14:paraId="46618DF9" w14:textId="4B661673" w:rsidR="005C6874" w:rsidRDefault="00B6692D" w:rsidP="007A2EC4">
      <w:pPr>
        <w:contextualSpacing/>
      </w:pPr>
      <w:r w:rsidRPr="007A2EC4">
        <w:t xml:space="preserve">Einbauhöhe: </w:t>
      </w:r>
      <w:r w:rsidR="00416E4C">
        <w:t>8</w:t>
      </w:r>
      <w:r w:rsidRPr="007A2EC4">
        <w:t xml:space="preserve"> mm</w:t>
      </w:r>
    </w:p>
    <w:p w14:paraId="05301BCB" w14:textId="3B24ABFD" w:rsidR="005C6874" w:rsidRDefault="00B6692D" w:rsidP="007A2EC4">
      <w:pPr>
        <w:contextualSpacing/>
      </w:pPr>
      <w:r w:rsidRPr="007A2EC4">
        <w:t>Wärmedurchlasswiderstand: 0,</w:t>
      </w:r>
      <w:r w:rsidR="00657C8B">
        <w:t>05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53B1DD59" w14:textId="542E797C" w:rsidR="00BE738C" w:rsidRDefault="00BE738C" w:rsidP="00BE738C">
      <w:pPr>
        <w:contextualSpacing/>
      </w:pPr>
      <w:r>
        <w:t>Verlegemuster:</w:t>
      </w:r>
      <w:r w:rsidR="008A0727">
        <w:t xml:space="preserve"> </w:t>
      </w:r>
      <w:r w:rsidR="00506D00">
        <w:t>Parallel</w:t>
      </w:r>
    </w:p>
    <w:p w14:paraId="7AEA7FC5" w14:textId="77777777" w:rsidR="00A048B5" w:rsidRDefault="00A048B5" w:rsidP="00BE738C">
      <w:pPr>
        <w:contextualSpacing/>
      </w:pPr>
    </w:p>
    <w:p w14:paraId="11A8A73F" w14:textId="77777777" w:rsidR="00657C8B" w:rsidRDefault="00657C8B" w:rsidP="00657C8B">
      <w:pPr>
        <w:contextualSpacing/>
      </w:pPr>
      <w:r>
        <w:t>Oberflächenbehandlung:</w:t>
      </w:r>
    </w:p>
    <w:p w14:paraId="0E24CF4A" w14:textId="28972E71" w:rsidR="00657C8B" w:rsidRDefault="00657C8B" w:rsidP="00657C8B">
      <w:pPr>
        <w:contextualSpacing/>
      </w:pPr>
      <w:r>
        <w:t>Fachgerecht in mehreren Schleifgängen schleifen,</w:t>
      </w:r>
    </w:p>
    <w:p w14:paraId="36EF9C01" w14:textId="55719C31" w:rsidR="00657C8B" w:rsidRDefault="00657C8B" w:rsidP="00657C8B">
      <w:pPr>
        <w:contextualSpacing/>
      </w:pPr>
      <w:r>
        <w:t>vollflächig kitten mit geruchsarmer, wasserbasierter, mit Schleifmehl des letzten</w:t>
      </w:r>
    </w:p>
    <w:p w14:paraId="3E146E75" w14:textId="77777777" w:rsidR="00657C8B" w:rsidRDefault="00657C8B" w:rsidP="00657C8B">
      <w:pPr>
        <w:contextualSpacing/>
      </w:pPr>
      <w:r>
        <w:t xml:space="preserve">Schleifgangs angeteigter Fugenkittlösung Fabrikat Bauwerk Mix &amp; Fill </w:t>
      </w:r>
    </w:p>
    <w:p w14:paraId="4387F732" w14:textId="5BB0E7FF" w:rsidR="00657C8B" w:rsidRDefault="00657C8B" w:rsidP="00657C8B">
      <w:pPr>
        <w:contextualSpacing/>
      </w:pPr>
      <w:r>
        <w:t>oder glw. und für die weitere Oberflächenbehandlung fach- und</w:t>
      </w:r>
    </w:p>
    <w:p w14:paraId="5223182C" w14:textId="77777777" w:rsidR="00657C8B" w:rsidRDefault="00657C8B" w:rsidP="00657C8B">
      <w:pPr>
        <w:contextualSpacing/>
      </w:pPr>
      <w:r>
        <w:t>normgerecht vorbereiten.</w:t>
      </w:r>
    </w:p>
    <w:p w14:paraId="2763361D" w14:textId="77777777" w:rsidR="00657C8B" w:rsidRDefault="00657C8B" w:rsidP="00657C8B">
      <w:pPr>
        <w:contextualSpacing/>
      </w:pPr>
    </w:p>
    <w:p w14:paraId="241FC01E" w14:textId="77777777" w:rsidR="00657C8B" w:rsidRDefault="00657C8B" w:rsidP="00657C8B">
      <w:pPr>
        <w:contextualSpacing/>
      </w:pPr>
      <w:r>
        <w:t>Hersteller und</w:t>
      </w:r>
    </w:p>
    <w:p w14:paraId="711A009C" w14:textId="36A9FC8F" w:rsidR="00657C8B" w:rsidRDefault="00657C8B" w:rsidP="00657C8B">
      <w:pPr>
        <w:contextualSpacing/>
      </w:pPr>
      <w:r>
        <w:t>Bezeichnung: ____________________</w:t>
      </w:r>
    </w:p>
    <w:p w14:paraId="0D9645FA" w14:textId="77777777" w:rsidR="00657C8B" w:rsidRDefault="00657C8B" w:rsidP="00657C8B">
      <w:pPr>
        <w:contextualSpacing/>
      </w:pPr>
    </w:p>
    <w:p w14:paraId="59075179" w14:textId="77777777" w:rsidR="00657C8B" w:rsidRDefault="00657C8B" w:rsidP="00657C8B">
      <w:pPr>
        <w:contextualSpacing/>
      </w:pPr>
      <w:r>
        <w:t>Aufbringen (gerollt) eines wasserbasierten</w:t>
      </w:r>
    </w:p>
    <w:p w14:paraId="08CD7E01" w14:textId="77777777" w:rsidR="00657C8B" w:rsidRDefault="00657C8B" w:rsidP="00657C8B">
      <w:pPr>
        <w:contextualSpacing/>
      </w:pPr>
      <w:r>
        <w:t>Einkomponenten-Grundlacks auf Acrylatbasis, der</w:t>
      </w:r>
    </w:p>
    <w:p w14:paraId="4E67A72E" w14:textId="77777777" w:rsidR="00657C8B" w:rsidRDefault="00657C8B" w:rsidP="00657C8B">
      <w:pPr>
        <w:contextualSpacing/>
      </w:pPr>
      <w:r>
        <w:t>die Seitenverleimung minimiert Verbrauch ca. 120</w:t>
      </w:r>
    </w:p>
    <w:p w14:paraId="7985801A" w14:textId="77777777" w:rsidR="00657C8B" w:rsidRDefault="00657C8B" w:rsidP="00657C8B">
      <w:pPr>
        <w:contextualSpacing/>
      </w:pPr>
      <w:r>
        <w:t>g/m².</w:t>
      </w:r>
    </w:p>
    <w:p w14:paraId="119050F8" w14:textId="77777777" w:rsidR="00657C8B" w:rsidRDefault="00657C8B" w:rsidP="00657C8B">
      <w:pPr>
        <w:contextualSpacing/>
      </w:pPr>
    </w:p>
    <w:p w14:paraId="687F06BE" w14:textId="77777777" w:rsidR="00657C8B" w:rsidRDefault="00657C8B" w:rsidP="00657C8B">
      <w:pPr>
        <w:contextualSpacing/>
      </w:pPr>
      <w:r>
        <w:t>Hersteller und</w:t>
      </w:r>
    </w:p>
    <w:p w14:paraId="6C32A041" w14:textId="1B481067" w:rsidR="00657C8B" w:rsidRDefault="00657C8B" w:rsidP="00657C8B">
      <w:pPr>
        <w:contextualSpacing/>
      </w:pPr>
      <w:r>
        <w:t>Bezeichnung: ____________________</w:t>
      </w:r>
    </w:p>
    <w:p w14:paraId="6D3AD9C4" w14:textId="77777777" w:rsidR="00657C8B" w:rsidRDefault="00657C8B" w:rsidP="00657C8B">
      <w:pPr>
        <w:contextualSpacing/>
      </w:pPr>
    </w:p>
    <w:p w14:paraId="05C133A9" w14:textId="77777777" w:rsidR="00657C8B" w:rsidRDefault="00657C8B" w:rsidP="00657C8B">
      <w:pPr>
        <w:contextualSpacing/>
      </w:pPr>
      <w:r>
        <w:t>2-faches Aufbringen (gerollt) einer sehr</w:t>
      </w:r>
    </w:p>
    <w:p w14:paraId="5FE78CD2" w14:textId="77777777" w:rsidR="00657C8B" w:rsidRDefault="00657C8B" w:rsidP="00657C8B">
      <w:pPr>
        <w:contextualSpacing/>
      </w:pPr>
      <w:r>
        <w:t>abriebfesten, wasserbasierten Parkettversiegelung</w:t>
      </w:r>
    </w:p>
    <w:p w14:paraId="5112377E" w14:textId="77777777" w:rsidR="00657C8B" w:rsidRDefault="00657C8B" w:rsidP="00657C8B">
      <w:pPr>
        <w:contextualSpacing/>
      </w:pPr>
      <w:r>
        <w:t>für stark strapazierte Parkettböden im Glanzgrad</w:t>
      </w:r>
    </w:p>
    <w:p w14:paraId="42E7C97F" w14:textId="77777777" w:rsidR="00657C8B" w:rsidRDefault="00657C8B" w:rsidP="00657C8B">
      <w:pPr>
        <w:contextualSpacing/>
      </w:pPr>
      <w:r>
        <w:t>seidenmatt oder matt. Vor dem letzten Lackauftrag</w:t>
      </w:r>
    </w:p>
    <w:p w14:paraId="5129D61E" w14:textId="77777777" w:rsidR="00657C8B" w:rsidRDefault="00657C8B" w:rsidP="00657C8B">
      <w:pPr>
        <w:contextualSpacing/>
      </w:pPr>
      <w:r>
        <w:t>ist ein Lackzwischenschliff mit der</w:t>
      </w:r>
    </w:p>
    <w:p w14:paraId="4D081397" w14:textId="77777777" w:rsidR="00657C8B" w:rsidRDefault="00657C8B" w:rsidP="00657C8B">
      <w:pPr>
        <w:contextualSpacing/>
      </w:pPr>
      <w:r>
        <w:t>Einscheibenmaschine Körnung 150</w:t>
      </w:r>
    </w:p>
    <w:p w14:paraId="49E467C3" w14:textId="77777777" w:rsidR="00657C8B" w:rsidRDefault="00657C8B" w:rsidP="00657C8B">
      <w:pPr>
        <w:contextualSpacing/>
      </w:pPr>
      <w:r>
        <w:t>durchzuführen.</w:t>
      </w:r>
    </w:p>
    <w:p w14:paraId="5A6D90DC" w14:textId="77777777" w:rsidR="00657C8B" w:rsidRDefault="00657C8B" w:rsidP="00657C8B">
      <w:pPr>
        <w:contextualSpacing/>
      </w:pPr>
      <w:r>
        <w:t>Verbrauch ca. 120 g/m²/Auftrag</w:t>
      </w:r>
    </w:p>
    <w:p w14:paraId="385B2CC7" w14:textId="77777777" w:rsidR="00657C8B" w:rsidRDefault="00657C8B" w:rsidP="00657C8B">
      <w:pPr>
        <w:contextualSpacing/>
      </w:pPr>
    </w:p>
    <w:p w14:paraId="1CD19481" w14:textId="77777777" w:rsidR="00657C8B" w:rsidRDefault="00657C8B" w:rsidP="00657C8B">
      <w:pPr>
        <w:contextualSpacing/>
      </w:pPr>
      <w:r>
        <w:t>Hersteller und</w:t>
      </w:r>
    </w:p>
    <w:p w14:paraId="2F3AD3E8" w14:textId="3CB48652" w:rsidR="00657C8B" w:rsidRDefault="00657C8B" w:rsidP="00657C8B">
      <w:pPr>
        <w:contextualSpacing/>
      </w:pPr>
      <w:r>
        <w:t>Bezeichnung: _____________________</w:t>
      </w:r>
    </w:p>
    <w:p w14:paraId="7EE04A36" w14:textId="77777777" w:rsidR="00657C8B" w:rsidRDefault="00657C8B" w:rsidP="00657C8B">
      <w:pPr>
        <w:contextualSpacing/>
      </w:pPr>
    </w:p>
    <w:p w14:paraId="7D8BFF23" w14:textId="7491C410" w:rsidR="00657C8B" w:rsidRDefault="00657C8B" w:rsidP="00657C8B">
      <w:pPr>
        <w:contextualSpacing/>
      </w:pPr>
      <w:r>
        <w:t>Angebotenes Fabrikat: ______________________</w:t>
      </w:r>
    </w:p>
    <w:p w14:paraId="7EC7D5ED" w14:textId="77777777" w:rsidR="00657C8B" w:rsidRDefault="00657C8B" w:rsidP="00657C8B">
      <w:pPr>
        <w:contextualSpacing/>
      </w:pPr>
      <w:r>
        <w:t>Ist an dieser Stelle kein Produkt eingetragen, gilt</w:t>
      </w:r>
    </w:p>
    <w:p w14:paraId="5366DACF" w14:textId="77777777" w:rsidR="00657C8B" w:rsidRDefault="00657C8B" w:rsidP="00657C8B">
      <w:pPr>
        <w:contextualSpacing/>
      </w:pPr>
      <w:r>
        <w:t>automatisch das beschriebene Produkt als</w:t>
      </w:r>
    </w:p>
    <w:p w14:paraId="2BE51ED4" w14:textId="77777777" w:rsidR="00657C8B" w:rsidRDefault="00657C8B" w:rsidP="00657C8B">
      <w:pPr>
        <w:contextualSpacing/>
      </w:pPr>
      <w:r>
        <w:t>angeboten, ansonsten ist die Gleichwertigkeit bei</w:t>
      </w:r>
    </w:p>
    <w:p w14:paraId="0FDC6683" w14:textId="77777777" w:rsidR="00657C8B" w:rsidRDefault="00657C8B" w:rsidP="00657C8B">
      <w:pPr>
        <w:contextualSpacing/>
      </w:pPr>
      <w:r>
        <w:t>Angebotsabgabe nachzuweisen. Fehlende</w:t>
      </w:r>
    </w:p>
    <w:p w14:paraId="15556B9C" w14:textId="77777777" w:rsidR="00657C8B" w:rsidRDefault="00657C8B" w:rsidP="00657C8B">
      <w:pPr>
        <w:contextualSpacing/>
      </w:pPr>
      <w:r>
        <w:t>Nachweise können zum Ausschluss des</w:t>
      </w:r>
    </w:p>
    <w:p w14:paraId="090E061C" w14:textId="77777777" w:rsidR="00657C8B" w:rsidRDefault="00657C8B" w:rsidP="00657C8B">
      <w:pPr>
        <w:contextualSpacing/>
      </w:pPr>
      <w:r>
        <w:t>Angebotes führen.</w:t>
      </w:r>
    </w:p>
    <w:p w14:paraId="7A0D09C1" w14:textId="77777777" w:rsidR="00657C8B" w:rsidRDefault="00657C8B" w:rsidP="00657C8B">
      <w:pPr>
        <w:contextualSpacing/>
      </w:pPr>
    </w:p>
    <w:p w14:paraId="613C2A0C" w14:textId="77777777" w:rsidR="00657C8B" w:rsidRDefault="00657C8B" w:rsidP="00657C8B">
      <w:pPr>
        <w:contextualSpacing/>
      </w:pPr>
      <w:r>
        <w:t>Für das angebotene Parkett ist die CE</w:t>
      </w:r>
    </w:p>
    <w:p w14:paraId="5C25EECA" w14:textId="77777777" w:rsidR="00657C8B" w:rsidRDefault="00657C8B" w:rsidP="00657C8B">
      <w:pPr>
        <w:contextualSpacing/>
      </w:pPr>
      <w:r>
        <w:t>Kennzeichnung</w:t>
      </w:r>
    </w:p>
    <w:p w14:paraId="3646B2D2" w14:textId="77777777" w:rsidR="00657C8B" w:rsidRDefault="00657C8B" w:rsidP="00657C8B">
      <w:pPr>
        <w:contextualSpacing/>
      </w:pPr>
      <w:r>
        <w:t>Zulassungsnummer_______________</w:t>
      </w:r>
    </w:p>
    <w:p w14:paraId="58BC4761" w14:textId="171B9692" w:rsidR="00562230" w:rsidRDefault="00657C8B" w:rsidP="00657C8B">
      <w:pPr>
        <w:contextualSpacing/>
        <w:rPr>
          <w:b/>
          <w:bCs/>
        </w:rPr>
      </w:pPr>
      <w:r>
        <w:t>nachzuweisen.</w:t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FE2DA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87423B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lastRenderedPageBreak/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3151E9F9" w14:textId="77777777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E89C22F" w14:textId="76EF2268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75EB5EE9" w14:textId="77777777" w:rsidR="00826116" w:rsidRDefault="00826116" w:rsidP="00826116">
      <w:pPr>
        <w:contextualSpacing/>
      </w:pPr>
    </w:p>
    <w:p w14:paraId="61A508AE" w14:textId="77777777" w:rsidR="00826116" w:rsidRDefault="00826116" w:rsidP="00826116">
      <w:pPr>
        <w:contextualSpacing/>
      </w:pPr>
      <w:r w:rsidRPr="007A2EC4">
        <w:t>Fachgerechte Durchführung der Erstpflege gemäß</w:t>
      </w:r>
    </w:p>
    <w:p w14:paraId="134AD4C1" w14:textId="77777777" w:rsidR="00826116" w:rsidRDefault="00826116" w:rsidP="00826116">
      <w:pPr>
        <w:contextualSpacing/>
      </w:pPr>
      <w:r w:rsidRPr="007A2EC4">
        <w:t>Herstellervorschrift mit geeigneten Pflegemitteln vor</w:t>
      </w:r>
    </w:p>
    <w:p w14:paraId="38D0A5EA" w14:textId="77777777" w:rsidR="00826116" w:rsidRDefault="00826116" w:rsidP="00826116">
      <w:pPr>
        <w:contextualSpacing/>
      </w:pPr>
      <w:r w:rsidRPr="007A2EC4">
        <w:t>Übergabe an die Bauherrschaft.</w:t>
      </w:r>
    </w:p>
    <w:p w14:paraId="3779C585" w14:textId="77777777" w:rsidR="00826116" w:rsidRDefault="00826116" w:rsidP="00826116">
      <w:pPr>
        <w:contextualSpacing/>
      </w:pPr>
    </w:p>
    <w:p w14:paraId="559B4C0B" w14:textId="77777777" w:rsidR="00826116" w:rsidRDefault="00826116" w:rsidP="00826116">
      <w:pPr>
        <w:contextualSpacing/>
      </w:pPr>
      <w:r w:rsidRPr="007A2EC4">
        <w:t>Pflegeprodukt: Bauwerk Parkettpflege Eco</w:t>
      </w:r>
    </w:p>
    <w:p w14:paraId="41C11BD6" w14:textId="77777777" w:rsidR="00826116" w:rsidRDefault="00826116" w:rsidP="00826116">
      <w:pPr>
        <w:contextualSpacing/>
      </w:pPr>
      <w:r w:rsidRPr="007A2EC4">
        <w:t>oder Bauwerk Wachs - Polish od. glw.</w:t>
      </w:r>
    </w:p>
    <w:p w14:paraId="2855B26A" w14:textId="77777777" w:rsidR="00826116" w:rsidRPr="007A2EC4" w:rsidRDefault="00826116" w:rsidP="00826116">
      <w:pPr>
        <w:contextualSpacing/>
      </w:pPr>
    </w:p>
    <w:p w14:paraId="7AAA65E5" w14:textId="77777777" w:rsidR="00826116" w:rsidRPr="00E91901" w:rsidRDefault="00826116" w:rsidP="00826116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2C326B"/>
    <w:rsid w:val="003071D3"/>
    <w:rsid w:val="003F404A"/>
    <w:rsid w:val="00416E4C"/>
    <w:rsid w:val="004A25AD"/>
    <w:rsid w:val="00506D00"/>
    <w:rsid w:val="00562230"/>
    <w:rsid w:val="005A2236"/>
    <w:rsid w:val="005A31D9"/>
    <w:rsid w:val="005C6874"/>
    <w:rsid w:val="005F61CE"/>
    <w:rsid w:val="00657C8B"/>
    <w:rsid w:val="00772B73"/>
    <w:rsid w:val="007A2EC4"/>
    <w:rsid w:val="007B6B31"/>
    <w:rsid w:val="00826116"/>
    <w:rsid w:val="0087423B"/>
    <w:rsid w:val="008A0727"/>
    <w:rsid w:val="009D2C47"/>
    <w:rsid w:val="00A048B5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875D1"/>
    <w:rsid w:val="00CA6E24"/>
    <w:rsid w:val="00DC4121"/>
    <w:rsid w:val="00E01EBA"/>
    <w:rsid w:val="00E91901"/>
    <w:rsid w:val="00F7298D"/>
    <w:rsid w:val="00FC2E5C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555</Words>
  <Characters>4301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Zeyhle, Michael</cp:lastModifiedBy>
  <cp:revision>4</cp:revision>
  <dcterms:created xsi:type="dcterms:W3CDTF">2020-03-24T15:21:00Z</dcterms:created>
  <dcterms:modified xsi:type="dcterms:W3CDTF">2020-09-30T06:19:00Z</dcterms:modified>
</cp:coreProperties>
</file>